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14" w:rsidRDefault="00F77985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附件2-1                          </w:t>
      </w:r>
      <w:r>
        <w:rPr>
          <w:rFonts w:ascii="宋体" w:hAnsi="宋体" w:hint="eastAsia"/>
          <w:sz w:val="32"/>
          <w:szCs w:val="32"/>
        </w:rPr>
        <w:t>广东省肇庆市质量计量监督检测所</w:t>
      </w:r>
    </w:p>
    <w:p w:rsidR="00B23C14" w:rsidRDefault="00F77985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强制检定计量器具使用登记补充备案表</w:t>
      </w:r>
    </w:p>
    <w:p w:rsidR="00B23C14" w:rsidRDefault="00F77985">
      <w:pPr>
        <w:spacing w:line="560" w:lineRule="exact"/>
        <w:jc w:val="center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 xml:space="preserve">                               现有备案号：（   ）质监（强检）[     ]    号               共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新宋体" w:hint="eastAsia"/>
          <w:sz w:val="28"/>
          <w:szCs w:val="28"/>
        </w:rPr>
        <w:t>页第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新宋体" w:hint="eastAsia"/>
          <w:sz w:val="28"/>
          <w:szCs w:val="28"/>
        </w:rPr>
        <w:t>页</w:t>
      </w:r>
    </w:p>
    <w:p w:rsidR="00B23C14" w:rsidRDefault="00B23C14">
      <w:pPr>
        <w:spacing w:line="500" w:lineRule="exact"/>
        <w:rPr>
          <w:rFonts w:ascii="宋体" w:hAnsi="宋体"/>
          <w:sz w:val="24"/>
        </w:rPr>
      </w:pPr>
      <w:r w:rsidRPr="00B23C14">
        <w:rPr>
          <w:rFonts w:ascii="仿宋_GB2312" w:eastAsia="仿宋_GB2312" w:hAnsi="新宋体"/>
          <w:sz w:val="28"/>
          <w:szCs w:val="28"/>
        </w:rPr>
        <w:pict>
          <v:line id="直线 29" o:spid="_x0000_s1053" style="position:absolute;left:0;text-align:left;z-index:251657216" from="-1.5pt,10.1pt" to="707.15pt,10.1pt" strokeweight="1.25pt"/>
        </w:pict>
      </w:r>
    </w:p>
    <w:p w:rsidR="00B23C14" w:rsidRDefault="00F77985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申请单位（盖章）： </w:t>
      </w:r>
      <w:r>
        <w:rPr>
          <w:rFonts w:ascii="宋体" w:hAnsi="宋体" w:hint="eastAsia"/>
          <w:sz w:val="24"/>
          <w:u w:val="single"/>
        </w:rPr>
        <w:t xml:space="preserve">                               </w:t>
      </w:r>
      <w:r>
        <w:rPr>
          <w:rFonts w:ascii="宋体" w:hAnsi="宋体" w:hint="eastAsia"/>
          <w:sz w:val="24"/>
        </w:rPr>
        <w:t xml:space="preserve">   单位地址：</w:t>
      </w:r>
      <w:r>
        <w:rPr>
          <w:rFonts w:ascii="宋体" w:hAnsi="宋体" w:hint="eastAsia"/>
          <w:sz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</w:rPr>
        <w:t xml:space="preserve">  机构类型：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p w:rsidR="00B23C14" w:rsidRDefault="00F77985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电话（传真）：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 xml:space="preserve"> 邮政编码：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 登记日期：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32"/>
        <w:gridCol w:w="1428"/>
        <w:gridCol w:w="1980"/>
        <w:gridCol w:w="2691"/>
        <w:gridCol w:w="994"/>
        <w:gridCol w:w="1218"/>
        <w:gridCol w:w="1217"/>
        <w:gridCol w:w="1440"/>
        <w:gridCol w:w="1080"/>
        <w:gridCol w:w="1316"/>
      </w:tblGrid>
      <w:tr w:rsidR="00B23C14">
        <w:trPr>
          <w:trHeight w:hRule="exact" w:val="789"/>
        </w:trPr>
        <w:tc>
          <w:tcPr>
            <w:tcW w:w="648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计量器具名称</w:t>
            </w:r>
          </w:p>
        </w:tc>
        <w:tc>
          <w:tcPr>
            <w:tcW w:w="1980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2691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制造单位</w:t>
            </w:r>
          </w:p>
        </w:tc>
        <w:tc>
          <w:tcPr>
            <w:tcW w:w="994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准确度等  级</w:t>
            </w:r>
          </w:p>
        </w:tc>
        <w:tc>
          <w:tcPr>
            <w:tcW w:w="1218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出厂编号</w:t>
            </w:r>
          </w:p>
        </w:tc>
        <w:tc>
          <w:tcPr>
            <w:tcW w:w="1217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投入使用日期</w:t>
            </w:r>
          </w:p>
        </w:tc>
        <w:tc>
          <w:tcPr>
            <w:tcW w:w="1440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使用/安装地     点</w:t>
            </w:r>
          </w:p>
        </w:tc>
        <w:tc>
          <w:tcPr>
            <w:tcW w:w="1080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用途</w:t>
            </w:r>
          </w:p>
        </w:tc>
        <w:tc>
          <w:tcPr>
            <w:tcW w:w="1316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14744" w:type="dxa"/>
            <w:gridSpan w:val="11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下接续表（共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页）</w:t>
            </w:r>
          </w:p>
        </w:tc>
      </w:tr>
      <w:tr w:rsidR="00B23C14">
        <w:trPr>
          <w:trHeight w:val="1625"/>
        </w:trPr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B23C14" w:rsidRDefault="00F7798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质监部门意    见</w:t>
            </w:r>
          </w:p>
        </w:tc>
        <w:tc>
          <w:tcPr>
            <w:tcW w:w="13364" w:type="dxa"/>
            <w:gridSpan w:val="9"/>
            <w:tcBorders>
              <w:bottom w:val="single" w:sz="4" w:space="0" w:color="auto"/>
            </w:tcBorders>
            <w:vAlign w:val="center"/>
          </w:tcPr>
          <w:p w:rsidR="00B23C14" w:rsidRDefault="00B23C14">
            <w:pPr>
              <w:spacing w:line="360" w:lineRule="exact"/>
              <w:ind w:right="960"/>
              <w:jc w:val="center"/>
              <w:rPr>
                <w:rFonts w:ascii="仿宋_GB2312" w:eastAsia="仿宋_GB2312"/>
                <w:sz w:val="24"/>
              </w:rPr>
            </w:pPr>
          </w:p>
          <w:p w:rsidR="00B23C14" w:rsidRDefault="00F77985" w:rsidP="00F4512F">
            <w:pPr>
              <w:spacing w:line="360" w:lineRule="exact"/>
              <w:ind w:right="960" w:firstLineChars="150" w:firstLine="36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1、强制检定计量器具须依法检定后方可使用；</w:t>
            </w:r>
          </w:p>
          <w:p w:rsidR="00B23C14" w:rsidRDefault="00F77985" w:rsidP="00F4512F">
            <w:pPr>
              <w:spacing w:line="360" w:lineRule="exact"/>
              <w:ind w:right="960" w:firstLineChars="150" w:firstLine="36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2、请注意保存备案资料</w:t>
            </w:r>
            <w:r>
              <w:rPr>
                <w:rFonts w:ascii="仿宋_GB2312" w:eastAsia="仿宋_GB2312" w:hint="eastAsia"/>
                <w:sz w:val="24"/>
              </w:rPr>
              <w:t>；                                                            （盖章）</w:t>
            </w:r>
          </w:p>
          <w:p w:rsidR="00B23C14" w:rsidRDefault="00F77985">
            <w:pPr>
              <w:spacing w:line="360" w:lineRule="exact"/>
              <w:ind w:right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3、本所无资质检定的计量器具，报当地人民政府计量行政部门。</w:t>
            </w:r>
          </w:p>
          <w:p w:rsidR="00B23C14" w:rsidRDefault="00F77985">
            <w:pPr>
              <w:spacing w:line="360" w:lineRule="exact"/>
              <w:ind w:right="960" w:firstLineChars="4150" w:firstLine="9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B23C14" w:rsidRDefault="00F77985">
      <w:pPr>
        <w:spacing w:line="360" w:lineRule="exact"/>
        <w:rPr>
          <w:sz w:val="24"/>
        </w:rPr>
      </w:pPr>
      <w:r>
        <w:rPr>
          <w:rFonts w:ascii="仿宋_GB2312" w:eastAsia="仿宋_GB2312" w:hint="eastAsia"/>
          <w:sz w:val="24"/>
        </w:rPr>
        <w:t>说明：1、本表一式3份，备案单位、法定检定机构、使用单位各存一份,报备案单位的须附带电子版</w:t>
      </w:r>
      <w:r>
        <w:rPr>
          <w:rFonts w:hint="eastAsia"/>
          <w:sz w:val="24"/>
        </w:rPr>
        <w:t>；</w:t>
      </w:r>
    </w:p>
    <w:p w:rsidR="00B23C14" w:rsidRDefault="00F77985">
      <w:pPr>
        <w:spacing w:line="360" w:lineRule="exact"/>
        <w:ind w:leftChars="342" w:left="71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登记备案编号由备案单位填写，机构类型按规范填写，使用安装地点：可以为固定的地点、车牌号、自编号等，用途分为：计量标准器具、贸易结算、安全防护、医疗卫生、环境监测。（电子版请发电子邮箱：</w:t>
      </w:r>
      <w:r w:rsidR="002C59F4">
        <w:rPr>
          <w:rFonts w:ascii="仿宋_GB2312" w:eastAsia="仿宋_GB2312" w:hint="eastAsia"/>
          <w:sz w:val="24"/>
        </w:rPr>
        <w:t>zj2783311@126.com,联系电话：6622611、6622655</w:t>
      </w:r>
      <w:r>
        <w:rPr>
          <w:rFonts w:ascii="仿宋_GB2312" w:eastAsia="仿宋_GB2312" w:hint="eastAsia"/>
          <w:sz w:val="24"/>
        </w:rPr>
        <w:t>）</w:t>
      </w:r>
    </w:p>
    <w:p w:rsidR="00B23C14" w:rsidRDefault="00B23C14">
      <w:pPr>
        <w:spacing w:line="360" w:lineRule="exact"/>
        <w:ind w:leftChars="342" w:left="718"/>
        <w:rPr>
          <w:rFonts w:ascii="仿宋_GB2312" w:eastAsia="仿宋_GB2312"/>
        </w:rPr>
        <w:sectPr w:rsidR="00B23C14">
          <w:pgSz w:w="16838" w:h="11906" w:orient="landscape"/>
          <w:pgMar w:top="737" w:right="1247" w:bottom="737" w:left="1247" w:header="851" w:footer="992" w:gutter="0"/>
          <w:cols w:space="720"/>
          <w:docGrid w:type="linesAndChars" w:linePitch="312"/>
        </w:sectPr>
      </w:pPr>
    </w:p>
    <w:p w:rsidR="00B23C14" w:rsidRDefault="00F77985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附件2-2                            </w:t>
      </w:r>
      <w:r>
        <w:rPr>
          <w:rFonts w:ascii="宋体" w:hAnsi="宋体" w:hint="eastAsia"/>
          <w:sz w:val="32"/>
          <w:szCs w:val="32"/>
        </w:rPr>
        <w:t>广东省肇庆市质量计量监督检测所</w:t>
      </w:r>
    </w:p>
    <w:p w:rsidR="00B23C14" w:rsidRDefault="00F77985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强制检定计量器具使用登记补充备案表(续)</w:t>
      </w:r>
    </w:p>
    <w:p w:rsidR="00B23C14" w:rsidRDefault="00F77985">
      <w:pPr>
        <w:spacing w:line="560" w:lineRule="exact"/>
        <w:jc w:val="center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 xml:space="preserve">                              现有备案号：（   ）质监（强检）[     ]    号               共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新宋体" w:hint="eastAsia"/>
          <w:sz w:val="28"/>
          <w:szCs w:val="28"/>
        </w:rPr>
        <w:t>页第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新宋体" w:hint="eastAsia"/>
          <w:sz w:val="28"/>
          <w:szCs w:val="28"/>
        </w:rPr>
        <w:t>页</w:t>
      </w:r>
    </w:p>
    <w:p w:rsidR="00B23C14" w:rsidRDefault="00B23C14">
      <w:pPr>
        <w:spacing w:line="500" w:lineRule="exact"/>
        <w:rPr>
          <w:rFonts w:ascii="宋体" w:hAnsi="宋体"/>
          <w:sz w:val="24"/>
        </w:rPr>
      </w:pPr>
      <w:r w:rsidRPr="00B23C14">
        <w:rPr>
          <w:rFonts w:ascii="仿宋_GB2312" w:eastAsia="仿宋_GB2312" w:hAnsi="新宋体"/>
          <w:sz w:val="28"/>
          <w:szCs w:val="28"/>
        </w:rPr>
        <w:pict>
          <v:line id="直线 30" o:spid="_x0000_s1054" style="position:absolute;left:0;text-align:left;z-index:251658240" from="-1.5pt,10.1pt" to="707.15pt,10.1pt" strokeweight="1.25pt"/>
        </w:pict>
      </w:r>
    </w:p>
    <w:p w:rsidR="00B23C14" w:rsidRDefault="00F77985">
      <w:pPr>
        <w:spacing w:line="500" w:lineRule="exact"/>
        <w:rPr>
          <w:rFonts w:ascii="仿宋_GB2312" w:eastAsia="仿宋_GB2312"/>
        </w:rPr>
      </w:pPr>
      <w:r>
        <w:rPr>
          <w:rFonts w:ascii="宋体" w:hAnsi="宋体" w:hint="eastAsia"/>
          <w:sz w:val="24"/>
        </w:rPr>
        <w:t xml:space="preserve">申请单位（盖章）： </w:t>
      </w:r>
      <w:r>
        <w:rPr>
          <w:rFonts w:ascii="宋体" w:hAnsi="宋体" w:hint="eastAsia"/>
          <w:sz w:val="24"/>
          <w:u w:val="single"/>
        </w:rPr>
        <w:t xml:space="preserve">                               </w:t>
      </w:r>
      <w:r>
        <w:rPr>
          <w:rFonts w:ascii="宋体" w:hAnsi="宋体" w:hint="eastAsia"/>
          <w:sz w:val="24"/>
        </w:rPr>
        <w:t xml:space="preserve">                                       登记日期：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  <w:r>
        <w:rPr>
          <w:rFonts w:ascii="仿宋_GB2312" w:eastAsia="仿宋_GB2312" w:hAnsi="新宋体" w:hint="eastAsia"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160"/>
        <w:gridCol w:w="1980"/>
        <w:gridCol w:w="2691"/>
        <w:gridCol w:w="994"/>
        <w:gridCol w:w="1218"/>
        <w:gridCol w:w="1217"/>
        <w:gridCol w:w="1440"/>
        <w:gridCol w:w="1080"/>
        <w:gridCol w:w="1316"/>
      </w:tblGrid>
      <w:tr w:rsidR="00B23C14">
        <w:trPr>
          <w:trHeight w:hRule="exact" w:val="789"/>
        </w:trPr>
        <w:tc>
          <w:tcPr>
            <w:tcW w:w="648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计量器具名称</w:t>
            </w:r>
          </w:p>
        </w:tc>
        <w:tc>
          <w:tcPr>
            <w:tcW w:w="1980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2691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制造单位</w:t>
            </w:r>
          </w:p>
        </w:tc>
        <w:tc>
          <w:tcPr>
            <w:tcW w:w="994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准确度等  级</w:t>
            </w:r>
          </w:p>
        </w:tc>
        <w:tc>
          <w:tcPr>
            <w:tcW w:w="1218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出厂编号</w:t>
            </w:r>
          </w:p>
        </w:tc>
        <w:tc>
          <w:tcPr>
            <w:tcW w:w="1217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投入使用日期</w:t>
            </w:r>
          </w:p>
        </w:tc>
        <w:tc>
          <w:tcPr>
            <w:tcW w:w="1440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使用/安装地     点</w:t>
            </w:r>
          </w:p>
        </w:tc>
        <w:tc>
          <w:tcPr>
            <w:tcW w:w="1080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用途</w:t>
            </w:r>
          </w:p>
        </w:tc>
        <w:tc>
          <w:tcPr>
            <w:tcW w:w="1316" w:type="dxa"/>
            <w:vAlign w:val="center"/>
          </w:tcPr>
          <w:p w:rsidR="00B23C14" w:rsidRDefault="00F779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3C14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14" w:rsidRDefault="00B23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23C14" w:rsidRDefault="00F779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</w:rPr>
        <w:t>（与正表加盖质监部门骑缝章有效）</w:t>
      </w:r>
    </w:p>
    <w:p w:rsidR="00B23C14" w:rsidRDefault="00B23C14">
      <w:pPr>
        <w:spacing w:line="440" w:lineRule="exact"/>
        <w:rPr>
          <w:rFonts w:ascii="仿宋_GB2312" w:eastAsia="仿宋_GB2312"/>
          <w:sz w:val="28"/>
          <w:szCs w:val="28"/>
        </w:rPr>
      </w:pPr>
    </w:p>
    <w:sectPr w:rsidR="00B23C14" w:rsidSect="00B23C14">
      <w:pgSz w:w="16838" w:h="11906" w:orient="landscape"/>
      <w:pgMar w:top="1247" w:right="1021" w:bottom="1247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43" w:rsidRDefault="00854443" w:rsidP="00F4512F">
      <w:r>
        <w:separator/>
      </w:r>
    </w:p>
  </w:endnote>
  <w:endnote w:type="continuationSeparator" w:id="1">
    <w:p w:rsidR="00854443" w:rsidRDefault="00854443" w:rsidP="00F4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43" w:rsidRDefault="00854443" w:rsidP="00F4512F">
      <w:r>
        <w:separator/>
      </w:r>
    </w:p>
  </w:footnote>
  <w:footnote w:type="continuationSeparator" w:id="1">
    <w:p w:rsidR="00854443" w:rsidRDefault="00854443" w:rsidP="00F45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254"/>
    <w:rsid w:val="000B1D0D"/>
    <w:rsid w:val="000D1651"/>
    <w:rsid w:val="00125EDD"/>
    <w:rsid w:val="00196BC4"/>
    <w:rsid w:val="001B0B1A"/>
    <w:rsid w:val="001E4626"/>
    <w:rsid w:val="00220500"/>
    <w:rsid w:val="002A2BFC"/>
    <w:rsid w:val="002C59F4"/>
    <w:rsid w:val="002F207B"/>
    <w:rsid w:val="003161FC"/>
    <w:rsid w:val="00353594"/>
    <w:rsid w:val="00382D8C"/>
    <w:rsid w:val="003D296F"/>
    <w:rsid w:val="00433656"/>
    <w:rsid w:val="00455C07"/>
    <w:rsid w:val="004A7FD9"/>
    <w:rsid w:val="004B133E"/>
    <w:rsid w:val="004C1254"/>
    <w:rsid w:val="004F6B5D"/>
    <w:rsid w:val="00551DEC"/>
    <w:rsid w:val="00572AC9"/>
    <w:rsid w:val="005C0101"/>
    <w:rsid w:val="0061059D"/>
    <w:rsid w:val="00645242"/>
    <w:rsid w:val="006A7330"/>
    <w:rsid w:val="006A7D6F"/>
    <w:rsid w:val="006E5989"/>
    <w:rsid w:val="007173A5"/>
    <w:rsid w:val="007403C6"/>
    <w:rsid w:val="007435C9"/>
    <w:rsid w:val="00813EB4"/>
    <w:rsid w:val="00854443"/>
    <w:rsid w:val="00883A31"/>
    <w:rsid w:val="008965E4"/>
    <w:rsid w:val="008A198E"/>
    <w:rsid w:val="00904807"/>
    <w:rsid w:val="00A01F5C"/>
    <w:rsid w:val="00A0223E"/>
    <w:rsid w:val="00A15ED9"/>
    <w:rsid w:val="00A6625D"/>
    <w:rsid w:val="00B23C14"/>
    <w:rsid w:val="00B52AA5"/>
    <w:rsid w:val="00C61A8F"/>
    <w:rsid w:val="00CA563A"/>
    <w:rsid w:val="00CD3BF6"/>
    <w:rsid w:val="00D17CA2"/>
    <w:rsid w:val="00D64DE3"/>
    <w:rsid w:val="00D9306D"/>
    <w:rsid w:val="00DC1A4B"/>
    <w:rsid w:val="00DD7F0A"/>
    <w:rsid w:val="00E22919"/>
    <w:rsid w:val="00EC1E91"/>
    <w:rsid w:val="00EC7569"/>
    <w:rsid w:val="00F1114C"/>
    <w:rsid w:val="00F42EC8"/>
    <w:rsid w:val="00F4512F"/>
    <w:rsid w:val="00F77985"/>
    <w:rsid w:val="00FF5596"/>
    <w:rsid w:val="05DF38F4"/>
    <w:rsid w:val="2496535B"/>
    <w:rsid w:val="2E170E42"/>
    <w:rsid w:val="545706A7"/>
    <w:rsid w:val="556D03B8"/>
    <w:rsid w:val="7936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C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C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4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512F"/>
    <w:rPr>
      <w:kern w:val="2"/>
      <w:sz w:val="18"/>
      <w:szCs w:val="18"/>
    </w:rPr>
  </w:style>
  <w:style w:type="paragraph" w:styleId="a5">
    <w:name w:val="footer"/>
    <w:basedOn w:val="a"/>
    <w:link w:val="Char0"/>
    <w:rsid w:val="00F45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512F"/>
    <w:rPr>
      <w:kern w:val="2"/>
      <w:sz w:val="18"/>
      <w:szCs w:val="18"/>
    </w:rPr>
  </w:style>
  <w:style w:type="character" w:styleId="a6">
    <w:name w:val="Hyperlink"/>
    <w:basedOn w:val="a0"/>
    <w:rsid w:val="002C59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>MS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强检计量器具备案</dc:title>
  <dc:creator>SDWM</dc:creator>
  <cp:lastModifiedBy>USER-</cp:lastModifiedBy>
  <cp:revision>3</cp:revision>
  <cp:lastPrinted>2018-10-16T03:06:00Z</cp:lastPrinted>
  <dcterms:created xsi:type="dcterms:W3CDTF">2021-09-30T06:12:00Z</dcterms:created>
  <dcterms:modified xsi:type="dcterms:W3CDTF">2021-09-30T06:12:00Z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